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1F5A" w:rsidRPr="00EE14EB" w:rsidRDefault="002043C9">
      <w:pPr>
        <w:rPr>
          <w:sz w:val="2"/>
        </w:rPr>
      </w:pPr>
      <w:bookmarkStart w:id="0" w:name="_GoBack"/>
      <w:bookmarkEnd w:id="0"/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-705485</wp:posOffset>
                </wp:positionV>
                <wp:extent cx="6432550" cy="662305"/>
                <wp:effectExtent l="3175" t="3810" r="3175" b="63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2550" cy="66230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14EB" w:rsidRDefault="00EE14EB" w:rsidP="0029140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3.7pt;margin-top:-55.55pt;width:506.5pt;height:52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" stroked="f">
                <v:fill opacity="0"/>
                <v:textbox>
                  <w:txbxContent>
                    <w:p w:rsidR="00EE14EB" w:rsidRDefault="00EE14EB" w:rsidP="0029140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-173990</wp:posOffset>
                </wp:positionH>
                <wp:positionV relativeFrom="paragraph">
                  <wp:posOffset>-643255</wp:posOffset>
                </wp:positionV>
                <wp:extent cx="2044700" cy="488950"/>
                <wp:effectExtent l="3175" t="8890" r="0" b="698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4700" cy="4889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  <a:alpha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14EB" w:rsidRPr="00B62C70" w:rsidRDefault="00EE14EB" w:rsidP="00B62C7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-13.7pt;margin-top:-50.65pt;width:161pt;height:3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" fillcolor="#92cddc [1944]" stroked="f" strokecolor="black [3213]">
                <v:fill opacity="0"/>
                <v:textbox>
                  <w:txbxContent>
                    <w:p w:rsidR="00EE14EB" w:rsidRPr="00B62C70" w:rsidRDefault="00EE14EB" w:rsidP="00B62C7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193FA3" w:rsidRPr="00193FA3" w:rsidRDefault="00193FA3" w:rsidP="00193FA3">
      <w:pPr>
        <w:spacing w:after="0" w:line="240" w:lineRule="auto"/>
        <w:jc w:val="center"/>
        <w:rPr>
          <w:rFonts w:eastAsia="Times New Roman" w:cstheme="minorHAnsi"/>
          <w:b/>
          <w:color w:val="000000" w:themeColor="text1"/>
          <w:sz w:val="52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193FA3">
        <w:rPr>
          <w:rFonts w:eastAsia="Times New Roman" w:cstheme="minorHAnsi"/>
          <w:b/>
          <w:color w:val="000000" w:themeColor="text1"/>
          <w:sz w:val="52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PATTO DI INTEGRITA’</w:t>
      </w:r>
    </w:p>
    <w:p w:rsidR="00193FA3" w:rsidRDefault="00193FA3" w:rsidP="00193FA3">
      <w:pPr>
        <w:spacing w:after="0" w:line="240" w:lineRule="auto"/>
        <w:ind w:left="1191" w:hanging="1191"/>
        <w:jc w:val="center"/>
        <w:rPr>
          <w:rFonts w:eastAsia="Times New Roman" w:cstheme="minorHAnsi"/>
          <w:b/>
          <w:sz w:val="24"/>
          <w:szCs w:val="24"/>
        </w:rPr>
      </w:pPr>
      <w:r w:rsidRPr="00193FA3">
        <w:rPr>
          <w:rFonts w:eastAsia="Times New Roman" w:cstheme="minorHAnsi"/>
          <w:b/>
          <w:sz w:val="24"/>
          <w:szCs w:val="24"/>
        </w:rPr>
        <w:t xml:space="preserve">Relativo alla richiesta preventivo per il contratto </w:t>
      </w:r>
    </w:p>
    <w:p w:rsidR="00193FA3" w:rsidRPr="00193FA3" w:rsidRDefault="00193FA3" w:rsidP="00193FA3">
      <w:pPr>
        <w:spacing w:after="0" w:line="240" w:lineRule="auto"/>
        <w:ind w:left="1191" w:hanging="1191"/>
        <w:jc w:val="center"/>
        <w:rPr>
          <w:rFonts w:eastAsia="Times New Roman" w:cstheme="minorHAnsi"/>
          <w:b/>
          <w:sz w:val="24"/>
          <w:szCs w:val="24"/>
        </w:rPr>
      </w:pPr>
      <w:r w:rsidRPr="00193FA3">
        <w:rPr>
          <w:rFonts w:eastAsia="Times New Roman" w:cstheme="minorHAnsi"/>
          <w:b/>
          <w:sz w:val="24"/>
          <w:szCs w:val="24"/>
        </w:rPr>
        <w:t xml:space="preserve">di assistenza tecnica per </w:t>
      </w:r>
      <w:proofErr w:type="gramStart"/>
      <w:r w:rsidRPr="00193FA3">
        <w:rPr>
          <w:rFonts w:eastAsia="Times New Roman" w:cstheme="minorHAnsi"/>
          <w:b/>
          <w:sz w:val="24"/>
          <w:szCs w:val="24"/>
        </w:rPr>
        <w:t>l’</w:t>
      </w:r>
      <w:proofErr w:type="spellStart"/>
      <w:r w:rsidRPr="00193FA3">
        <w:rPr>
          <w:rFonts w:eastAsia="Times New Roman" w:cstheme="minorHAnsi"/>
          <w:b/>
          <w:sz w:val="24"/>
          <w:szCs w:val="24"/>
        </w:rPr>
        <w:t>I.C.“</w:t>
      </w:r>
      <w:proofErr w:type="gramEnd"/>
      <w:r w:rsidRPr="00193FA3">
        <w:rPr>
          <w:rFonts w:eastAsia="Times New Roman" w:cstheme="minorHAnsi"/>
          <w:b/>
          <w:sz w:val="24"/>
          <w:szCs w:val="24"/>
        </w:rPr>
        <w:t>Don</w:t>
      </w:r>
      <w:proofErr w:type="spellEnd"/>
      <w:r w:rsidRPr="00193FA3">
        <w:rPr>
          <w:rFonts w:eastAsia="Times New Roman" w:cstheme="minorHAnsi"/>
          <w:b/>
          <w:sz w:val="24"/>
          <w:szCs w:val="24"/>
        </w:rPr>
        <w:t xml:space="preserve"> Lorenzo Milani”</w:t>
      </w:r>
    </w:p>
    <w:p w:rsidR="00193FA3" w:rsidRPr="00193FA3" w:rsidRDefault="00193FA3" w:rsidP="00193FA3">
      <w:pPr>
        <w:spacing w:before="120"/>
        <w:jc w:val="center"/>
        <w:rPr>
          <w:rFonts w:eastAsia="Times New Roman" w:cstheme="minorHAnsi"/>
          <w:b/>
          <w:sz w:val="24"/>
          <w:szCs w:val="24"/>
        </w:rPr>
      </w:pPr>
      <w:r w:rsidRPr="00193FA3">
        <w:rPr>
          <w:rFonts w:eastAsia="Times New Roman" w:cstheme="minorHAnsi"/>
          <w:b/>
          <w:sz w:val="24"/>
          <w:szCs w:val="24"/>
        </w:rPr>
        <w:t>Tra</w:t>
      </w:r>
    </w:p>
    <w:p w:rsidR="00193FA3" w:rsidRPr="00193FA3" w:rsidRDefault="00193FA3" w:rsidP="00193FA3">
      <w:pPr>
        <w:jc w:val="both"/>
        <w:rPr>
          <w:rFonts w:eastAsia="Times New Roman" w:cstheme="minorHAnsi"/>
          <w:sz w:val="24"/>
          <w:szCs w:val="24"/>
        </w:rPr>
      </w:pPr>
      <w:r w:rsidRPr="00193FA3">
        <w:rPr>
          <w:rFonts w:eastAsia="Times New Roman" w:cstheme="minorHAnsi"/>
          <w:sz w:val="24"/>
          <w:szCs w:val="24"/>
        </w:rPr>
        <w:t>l’Istituto Comprensivo Statale “</w:t>
      </w:r>
      <w:proofErr w:type="spellStart"/>
      <w:proofErr w:type="gramStart"/>
      <w:r w:rsidRPr="00193FA3">
        <w:rPr>
          <w:rFonts w:eastAsia="Times New Roman" w:cstheme="minorHAnsi"/>
          <w:sz w:val="24"/>
          <w:szCs w:val="24"/>
        </w:rPr>
        <w:t>D.Lorenzo</w:t>
      </w:r>
      <w:proofErr w:type="spellEnd"/>
      <w:proofErr w:type="gramEnd"/>
      <w:r w:rsidRPr="00193FA3">
        <w:rPr>
          <w:rFonts w:eastAsia="Times New Roman" w:cstheme="minorHAnsi"/>
          <w:sz w:val="24"/>
          <w:szCs w:val="24"/>
        </w:rPr>
        <w:t xml:space="preserve"> Milani”, con sede in Torre del Greco (NA), nella persona del suo legale rappresentante </w:t>
      </w:r>
      <w:proofErr w:type="spellStart"/>
      <w:r w:rsidRPr="00193FA3">
        <w:rPr>
          <w:rFonts w:eastAsia="Times New Roman" w:cstheme="minorHAnsi"/>
          <w:sz w:val="24"/>
          <w:szCs w:val="24"/>
        </w:rPr>
        <w:t>Dr.Raffaele</w:t>
      </w:r>
      <w:proofErr w:type="spellEnd"/>
      <w:r w:rsidRPr="00193FA3">
        <w:rPr>
          <w:rFonts w:eastAsia="Times New Roman" w:cstheme="minorHAnsi"/>
          <w:sz w:val="24"/>
          <w:szCs w:val="24"/>
        </w:rPr>
        <w:t xml:space="preserve"> Palomba domiciliato per la sua carica presso l’ Istituto Comprensivo Statale di Torre del Greco (NA) C.F.: 95170070635</w:t>
      </w:r>
    </w:p>
    <w:p w:rsidR="00193FA3" w:rsidRPr="00193FA3" w:rsidRDefault="00193FA3" w:rsidP="00193FA3">
      <w:pPr>
        <w:spacing w:before="60" w:after="60"/>
        <w:jc w:val="center"/>
        <w:rPr>
          <w:rFonts w:ascii="Gentium Book Basic" w:eastAsia="Times New Roman" w:hAnsi="Gentium Book Basic"/>
          <w:b/>
          <w:sz w:val="24"/>
          <w:szCs w:val="24"/>
        </w:rPr>
      </w:pPr>
      <w:r w:rsidRPr="00193FA3">
        <w:rPr>
          <w:rFonts w:ascii="Gentium Book Basic" w:eastAsia="Times New Roman" w:hAnsi="Gentium Book Basic"/>
          <w:b/>
          <w:sz w:val="24"/>
          <w:szCs w:val="24"/>
        </w:rPr>
        <w:t>e</w:t>
      </w:r>
    </w:p>
    <w:p w:rsidR="00193FA3" w:rsidRDefault="00193FA3" w:rsidP="00193FA3">
      <w:pPr>
        <w:jc w:val="both"/>
        <w:rPr>
          <w:rFonts w:ascii="Gentium Book Basic" w:eastAsia="Times New Roman" w:hAnsi="Gentium Book Basic"/>
          <w:sz w:val="24"/>
          <w:szCs w:val="24"/>
        </w:rPr>
      </w:pPr>
      <w:r w:rsidRPr="005E1AC5">
        <w:rPr>
          <w:rFonts w:ascii="Gentium Book Basic" w:eastAsia="Times New Roman" w:hAnsi="Gentium Book Basic"/>
          <w:sz w:val="24"/>
          <w:szCs w:val="24"/>
        </w:rPr>
        <w:t>la Ditta ……………………………………………………………………. (di seguito denominata Ditta), sede legale in ………………</w:t>
      </w:r>
      <w:proofErr w:type="gramStart"/>
      <w:r w:rsidRPr="005E1AC5">
        <w:rPr>
          <w:rFonts w:ascii="Gentium Book Basic" w:eastAsia="Times New Roman" w:hAnsi="Gentium Book Basic"/>
          <w:sz w:val="24"/>
          <w:szCs w:val="24"/>
        </w:rPr>
        <w:t>…….</w:t>
      </w:r>
      <w:proofErr w:type="gramEnd"/>
      <w:r w:rsidRPr="005E1AC5">
        <w:rPr>
          <w:rFonts w:ascii="Gentium Book Basic" w:eastAsia="Times New Roman" w:hAnsi="Gentium Book Basic"/>
          <w:sz w:val="24"/>
          <w:szCs w:val="24"/>
        </w:rPr>
        <w:t>…………………….…</w:t>
      </w:r>
      <w:r>
        <w:rPr>
          <w:rFonts w:ascii="Gentium Book Basic" w:eastAsia="Times New Roman" w:hAnsi="Gentium Book Basic"/>
          <w:sz w:val="24"/>
          <w:szCs w:val="24"/>
        </w:rPr>
        <w:t>………………………..(…….), via</w:t>
      </w:r>
      <w:r w:rsidRPr="005E1AC5">
        <w:rPr>
          <w:rFonts w:ascii="Gentium Book Basic" w:eastAsia="Times New Roman" w:hAnsi="Gentium Book Basic"/>
          <w:sz w:val="24"/>
          <w:szCs w:val="24"/>
        </w:rPr>
        <w:t>…………</w:t>
      </w:r>
      <w:r>
        <w:rPr>
          <w:rFonts w:ascii="Gentium Book Basic" w:eastAsia="Times New Roman" w:hAnsi="Gentium Book Basic"/>
          <w:sz w:val="24"/>
          <w:szCs w:val="24"/>
        </w:rPr>
        <w:t xml:space="preserve">….……….…………………n……Codice </w:t>
      </w:r>
      <w:r w:rsidRPr="005E1AC5">
        <w:rPr>
          <w:rFonts w:ascii="Gentium Book Basic" w:eastAsia="Times New Roman" w:hAnsi="Gentium Book Basic"/>
          <w:sz w:val="24"/>
          <w:szCs w:val="24"/>
        </w:rPr>
        <w:t xml:space="preserve">fiscale/P.IVA </w:t>
      </w:r>
      <w:r>
        <w:rPr>
          <w:rFonts w:ascii="Gentium Book Basic" w:eastAsia="Times New Roman" w:hAnsi="Gentium Book Basic"/>
          <w:sz w:val="24"/>
          <w:szCs w:val="24"/>
        </w:rPr>
        <w:t>...…………………………</w:t>
      </w:r>
      <w:r>
        <w:rPr>
          <w:rFonts w:ascii="Gentium Book Basic" w:eastAsia="Times New Roman" w:hAnsi="Gentium Book Basic"/>
          <w:sz w:val="24"/>
          <w:szCs w:val="24"/>
        </w:rPr>
        <w:t>,</w:t>
      </w:r>
    </w:p>
    <w:p w:rsidR="00193FA3" w:rsidRPr="005E1AC5" w:rsidRDefault="00193FA3" w:rsidP="00193FA3">
      <w:pPr>
        <w:jc w:val="both"/>
        <w:rPr>
          <w:rFonts w:ascii="Gentium Book Basic" w:eastAsia="Times New Roman" w:hAnsi="Gentium Book Basic"/>
          <w:sz w:val="24"/>
          <w:szCs w:val="24"/>
        </w:rPr>
      </w:pPr>
      <w:r>
        <w:rPr>
          <w:rFonts w:ascii="Gentium Book Basic" w:eastAsia="Times New Roman" w:hAnsi="Gentium Book Basic"/>
          <w:sz w:val="24"/>
          <w:szCs w:val="24"/>
        </w:rPr>
        <w:t xml:space="preserve">rappresentata </w:t>
      </w:r>
      <w:r>
        <w:rPr>
          <w:rFonts w:ascii="Gentium Book Basic" w:eastAsia="Times New Roman" w:hAnsi="Gentium Book Basic"/>
          <w:sz w:val="24"/>
          <w:szCs w:val="24"/>
        </w:rPr>
        <w:t>da……………</w:t>
      </w:r>
      <w:r>
        <w:rPr>
          <w:rFonts w:ascii="Gentium Book Basic" w:eastAsia="Times New Roman" w:hAnsi="Gentium Book Basic"/>
          <w:sz w:val="24"/>
          <w:szCs w:val="24"/>
        </w:rPr>
        <w:t>…………</w:t>
      </w:r>
      <w:proofErr w:type="gramStart"/>
      <w:r>
        <w:rPr>
          <w:rFonts w:ascii="Gentium Book Basic" w:eastAsia="Times New Roman" w:hAnsi="Gentium Book Basic"/>
          <w:sz w:val="24"/>
          <w:szCs w:val="24"/>
        </w:rPr>
        <w:t>…….</w:t>
      </w:r>
      <w:proofErr w:type="gramEnd"/>
      <w:r>
        <w:rPr>
          <w:rFonts w:ascii="Gentium Book Basic" w:eastAsia="Times New Roman" w:hAnsi="Gentium Book Basic"/>
          <w:sz w:val="24"/>
          <w:szCs w:val="24"/>
        </w:rPr>
        <w:t>.</w:t>
      </w:r>
      <w:r>
        <w:rPr>
          <w:rFonts w:ascii="Gentium Book Basic" w:eastAsia="Times New Roman" w:hAnsi="Gentium Book Basic"/>
          <w:sz w:val="24"/>
          <w:szCs w:val="24"/>
        </w:rPr>
        <w:t>…………………</w:t>
      </w:r>
      <w:r>
        <w:rPr>
          <w:rFonts w:ascii="Gentium Book Basic" w:eastAsia="Times New Roman" w:hAnsi="Gentium Book Basic"/>
          <w:sz w:val="24"/>
          <w:szCs w:val="24"/>
        </w:rPr>
        <w:t>………………………….</w:t>
      </w:r>
      <w:r>
        <w:rPr>
          <w:rFonts w:ascii="Gentium Book Basic" w:eastAsia="Times New Roman" w:hAnsi="Gentium Book Basic"/>
          <w:sz w:val="24"/>
          <w:szCs w:val="24"/>
        </w:rPr>
        <w:t>in qualità di…………………………………………</w:t>
      </w:r>
    </w:p>
    <w:p w:rsidR="00193FA3" w:rsidRPr="00193FA3" w:rsidRDefault="00193FA3" w:rsidP="00193FA3">
      <w:pPr>
        <w:spacing w:before="120"/>
        <w:jc w:val="both"/>
        <w:rPr>
          <w:rFonts w:eastAsia="Times New Roman" w:cstheme="minorHAnsi"/>
          <w:b/>
          <w:sz w:val="24"/>
          <w:szCs w:val="24"/>
        </w:rPr>
      </w:pPr>
      <w:r w:rsidRPr="00193FA3">
        <w:rPr>
          <w:rFonts w:eastAsia="Times New Roman" w:cstheme="minorHAnsi"/>
          <w:b/>
          <w:sz w:val="24"/>
          <w:szCs w:val="24"/>
        </w:rPr>
        <w:t>Il presente documento deve essere obbligatoriamente sottoscritto e presentato insieme all’offerta da ciascun partecipante alla richiesta di preventivo in oggetto. La mancata consegna del presente documento debitamente sottoscritto comporterà l’esclusione automatica dalla procedura.</w:t>
      </w:r>
    </w:p>
    <w:p w:rsidR="00193FA3" w:rsidRDefault="00193FA3" w:rsidP="00193FA3">
      <w:pPr>
        <w:spacing w:before="60" w:after="60"/>
        <w:jc w:val="center"/>
        <w:rPr>
          <w:rFonts w:ascii="Gentium Book Basic" w:eastAsia="Times New Roman" w:hAnsi="Gentium Book Basic"/>
          <w:b/>
          <w:sz w:val="24"/>
          <w:szCs w:val="24"/>
        </w:rPr>
      </w:pPr>
      <w:r>
        <w:rPr>
          <w:rFonts w:ascii="Gentium Book Basic" w:eastAsia="Times New Roman" w:hAnsi="Gentium Book Basic"/>
          <w:b/>
          <w:sz w:val="24"/>
          <w:szCs w:val="24"/>
        </w:rPr>
        <w:t>VISTO</w:t>
      </w:r>
    </w:p>
    <w:p w:rsidR="00193FA3" w:rsidRPr="00193FA3" w:rsidRDefault="00193FA3" w:rsidP="00193FA3">
      <w:pPr>
        <w:numPr>
          <w:ilvl w:val="0"/>
          <w:numId w:val="21"/>
        </w:numPr>
        <w:spacing w:after="0" w:line="240" w:lineRule="auto"/>
        <w:ind w:left="284" w:hanging="284"/>
        <w:jc w:val="both"/>
        <w:rPr>
          <w:rFonts w:eastAsia="Verdana" w:cstheme="minorHAnsi"/>
          <w:sz w:val="24"/>
          <w:szCs w:val="24"/>
        </w:rPr>
      </w:pPr>
      <w:r w:rsidRPr="00193FA3">
        <w:rPr>
          <w:rFonts w:eastAsia="Times New Roman" w:cstheme="minorHAnsi"/>
          <w:sz w:val="24"/>
          <w:szCs w:val="24"/>
        </w:rPr>
        <w:t xml:space="preserve">La legge 6 novembre 2012 n. 190, art. 1, comma 17 recante </w:t>
      </w:r>
      <w:r w:rsidRPr="00193FA3">
        <w:rPr>
          <w:rFonts w:eastAsia="Times New Roman" w:cstheme="minorHAnsi"/>
          <w:i/>
          <w:sz w:val="24"/>
          <w:szCs w:val="24"/>
        </w:rPr>
        <w:t>“Disposizioni per la prevenzione e la repressione della corruzione e dell'illegalità nella pubblica amministrazione”</w:t>
      </w:r>
      <w:r w:rsidRPr="00193FA3">
        <w:rPr>
          <w:rFonts w:eastAsia="Times New Roman" w:cstheme="minorHAnsi"/>
          <w:sz w:val="24"/>
          <w:szCs w:val="24"/>
        </w:rPr>
        <w:t>;</w:t>
      </w:r>
    </w:p>
    <w:p w:rsidR="00193FA3" w:rsidRPr="00193FA3" w:rsidRDefault="00193FA3" w:rsidP="00193FA3">
      <w:pPr>
        <w:numPr>
          <w:ilvl w:val="0"/>
          <w:numId w:val="21"/>
        </w:numPr>
        <w:spacing w:after="0" w:line="240" w:lineRule="auto"/>
        <w:ind w:left="284" w:hanging="284"/>
        <w:jc w:val="both"/>
        <w:rPr>
          <w:rFonts w:eastAsia="Times New Roman" w:cstheme="minorHAnsi"/>
          <w:sz w:val="24"/>
          <w:szCs w:val="24"/>
        </w:rPr>
      </w:pPr>
      <w:r w:rsidRPr="00193FA3">
        <w:rPr>
          <w:rFonts w:eastAsia="Times New Roman" w:cstheme="minorHAnsi"/>
          <w:sz w:val="24"/>
          <w:szCs w:val="24"/>
        </w:rPr>
        <w:t xml:space="preserve">il Piano Nazionale Anticorruzione (P.N.A.) emanato dall’Autorità Nazionale Anti Corruzione e per la valutazione e la trasparenza delle amministrazioni pubbliche (ex CIVIT) approvato con delibera n. 72/2013, contenente </w:t>
      </w:r>
      <w:r w:rsidRPr="00193FA3">
        <w:rPr>
          <w:rFonts w:eastAsia="Times New Roman" w:cstheme="minorHAnsi"/>
          <w:i/>
          <w:sz w:val="24"/>
          <w:szCs w:val="24"/>
        </w:rPr>
        <w:t>“Disposizioni per la prevenzione e la repressione della corruzione e dell’illegalità nella pubblica amministrazione”;</w:t>
      </w:r>
    </w:p>
    <w:p w:rsidR="00193FA3" w:rsidRPr="00193FA3" w:rsidRDefault="00193FA3" w:rsidP="00193FA3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eastAsia="Verdana" w:cstheme="minorHAnsi"/>
          <w:sz w:val="24"/>
          <w:szCs w:val="24"/>
        </w:rPr>
      </w:pPr>
      <w:r w:rsidRPr="00193FA3">
        <w:rPr>
          <w:rFonts w:eastAsia="Times New Roman" w:cstheme="minorHAnsi"/>
          <w:sz w:val="24"/>
          <w:szCs w:val="24"/>
        </w:rPr>
        <w:t>il Piano Triennale di Prevenzione della Corruzione (P.T.P.C) 2016 -2018 per le istituzioni scolastiche della Regione Campania;</w:t>
      </w:r>
    </w:p>
    <w:p w:rsidR="00193FA3" w:rsidRPr="00193FA3" w:rsidRDefault="00193FA3" w:rsidP="00193FA3">
      <w:pPr>
        <w:numPr>
          <w:ilvl w:val="0"/>
          <w:numId w:val="22"/>
        </w:numPr>
        <w:spacing w:after="0" w:line="240" w:lineRule="auto"/>
        <w:ind w:left="284" w:hanging="284"/>
        <w:jc w:val="both"/>
        <w:rPr>
          <w:rFonts w:eastAsia="Verdana" w:cstheme="minorHAnsi"/>
          <w:sz w:val="24"/>
          <w:szCs w:val="24"/>
        </w:rPr>
      </w:pPr>
      <w:r w:rsidRPr="00193FA3">
        <w:rPr>
          <w:rFonts w:eastAsia="Times New Roman" w:cstheme="minorHAnsi"/>
          <w:sz w:val="24"/>
          <w:szCs w:val="24"/>
        </w:rPr>
        <w:t xml:space="preserve">il decreto del Presidente della Repubblica 16 aprile 2013, n. 62 con il quale è stato emanato il </w:t>
      </w:r>
      <w:r w:rsidRPr="00193FA3">
        <w:rPr>
          <w:rFonts w:eastAsia="Times New Roman" w:cstheme="minorHAnsi"/>
          <w:i/>
          <w:sz w:val="24"/>
          <w:szCs w:val="24"/>
        </w:rPr>
        <w:t>“Regolamento recante il codice di comportamento dei dipendenti pubblici”</w:t>
      </w:r>
      <w:r w:rsidRPr="00193FA3">
        <w:rPr>
          <w:rFonts w:eastAsia="Times New Roman" w:cstheme="minorHAnsi"/>
          <w:sz w:val="24"/>
          <w:szCs w:val="24"/>
        </w:rPr>
        <w:t>,</w:t>
      </w:r>
    </w:p>
    <w:p w:rsidR="00193FA3" w:rsidRPr="005E1AC5" w:rsidRDefault="00193FA3" w:rsidP="00193FA3">
      <w:pPr>
        <w:spacing w:before="120" w:after="120"/>
        <w:ind w:right="113"/>
        <w:jc w:val="center"/>
        <w:rPr>
          <w:rFonts w:ascii="Gentium Book Basic" w:eastAsia="Times New Roman" w:hAnsi="Gentium Book Basic"/>
          <w:b/>
          <w:sz w:val="24"/>
          <w:szCs w:val="24"/>
        </w:rPr>
      </w:pPr>
      <w:r w:rsidRPr="005E1AC5">
        <w:rPr>
          <w:rFonts w:ascii="Gentium Book Basic" w:eastAsia="Times New Roman" w:hAnsi="Gentium Book Basic"/>
          <w:b/>
          <w:sz w:val="24"/>
          <w:szCs w:val="24"/>
        </w:rPr>
        <w:t>SI CONVIENE QUANTO SEGUE</w:t>
      </w:r>
    </w:p>
    <w:p w:rsidR="00193FA3" w:rsidRPr="00193FA3" w:rsidRDefault="00193FA3" w:rsidP="00193FA3">
      <w:pPr>
        <w:spacing w:after="0" w:line="240" w:lineRule="auto"/>
        <w:jc w:val="center"/>
        <w:rPr>
          <w:rFonts w:eastAsia="Times New Roman" w:cstheme="minorHAnsi"/>
          <w:b/>
          <w:sz w:val="24"/>
          <w:szCs w:val="24"/>
        </w:rPr>
      </w:pPr>
      <w:r w:rsidRPr="00193FA3">
        <w:rPr>
          <w:rFonts w:eastAsia="Times New Roman" w:cstheme="minorHAnsi"/>
          <w:b/>
          <w:sz w:val="24"/>
          <w:szCs w:val="24"/>
        </w:rPr>
        <w:t>Articolo 1</w:t>
      </w:r>
    </w:p>
    <w:p w:rsidR="00193FA3" w:rsidRPr="00193FA3" w:rsidRDefault="00193FA3" w:rsidP="00193FA3">
      <w:pPr>
        <w:pStyle w:val="Default"/>
        <w:jc w:val="both"/>
        <w:rPr>
          <w:rFonts w:asciiTheme="minorHAnsi" w:hAnsiTheme="minorHAnsi" w:cstheme="minorHAnsi"/>
        </w:rPr>
      </w:pPr>
      <w:r w:rsidRPr="00193FA3">
        <w:rPr>
          <w:rFonts w:asciiTheme="minorHAnsi" w:hAnsiTheme="minorHAnsi" w:cstheme="minorHAnsi"/>
        </w:rPr>
        <w:t xml:space="preserve">Il presente Patto d’integrità stabilisce la formale obbligazione della Ditta che, ai fini della partecipazione alla lettera di invito in oggetto, si impegna: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a conformare i propri comportamenti ai principi di lealtà, trasparenza e correttezza, a non offrire, accettare o richiedere somme di denaro o qualsiasi altra ricompensa, vantaggio o beneficio, sia </w:t>
      </w:r>
      <w:r>
        <w:rPr>
          <w:rFonts w:ascii="Gentium Book Basic" w:hAnsi="Gentium Book Basic"/>
        </w:rPr>
        <w:lastRenderedPageBreak/>
        <w:t xml:space="preserve">direttamente che indirettamente tramite intermediari, al fine dell’assegnazione del contratto e/o al fine di distorcerne la relativa corretta esecuzione;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a segnalare alla stazione appaltante qualsiasi tentativo di turbativa, irregolarità o distorsione nelle fasi di svolgimento della lettera di invito di cui all’oggetto e/o durante l’esecuzione dei contratti, da parte di ogni interessato o addetto o di chiunque possa influenzare le decisioni relative alla lettera di invito in oggetto;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ad assicurare di non trovarsi in situazioni di controllo o di collegamento (formale e/o sostanziale) con altri concorrenti e che non si è accordata e non si accorderà con altri partecipanti alla gara;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ad informare puntualmente tutto il personale, di cui si avvale, del presente Patto di integrità e degli obblighi in esso contenuti;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a vigilare affinché gli impegni sopra indicati siano osservati da tutti i collaboratori e dipendenti nell’esercizio dei compiti loro assegnati;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a denunciare alla Pubblica Autorità competente ogni irregolarità o distorsione di cui sia venuta a conoscenza per quanto attiene l’attività di cui all’oggetto della gara in causa. </w:t>
      </w:r>
    </w:p>
    <w:p w:rsidR="00193FA3" w:rsidRDefault="00193FA3" w:rsidP="00193FA3">
      <w:pPr>
        <w:pStyle w:val="Default"/>
        <w:autoSpaceDE/>
        <w:adjustRightInd/>
        <w:jc w:val="center"/>
        <w:rPr>
          <w:rFonts w:ascii="Gentium Book Basic" w:hAnsi="Gentium Book Basic"/>
        </w:rPr>
      </w:pPr>
      <w:r>
        <w:rPr>
          <w:rFonts w:ascii="Gentium Book Basic" w:hAnsi="Gentium Book Basic"/>
          <w:b/>
          <w:bCs/>
        </w:rPr>
        <w:t xml:space="preserve">Articolo 2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t xml:space="preserve">La ditta, sin d’ora, accetta che nel caso di mancato rispetto degli impegni anticorruzione assunti con il presente Patto di integrità, comunque accertato dall’Amministrazione, potranno essere applicate le seguenti sanzioni: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esclusione del concorrente dalla procedura;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escussione della cauzione di validità dell’offerta;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risoluzione del contratto;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escussione della cauzione di buona esecuzione del contratto;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sym w:font="Gentium Book Basic" w:char="F0B7"/>
      </w:r>
      <w:r>
        <w:rPr>
          <w:rFonts w:ascii="Gentium Book Basic" w:hAnsi="Gentium Book Basic"/>
        </w:rPr>
        <w:t xml:space="preserve"> esclusione del concorrente dalle gare indette dalla stazione appaltante per 5 anni. </w:t>
      </w:r>
    </w:p>
    <w:p w:rsidR="00193FA3" w:rsidRDefault="00193FA3" w:rsidP="00193FA3">
      <w:pPr>
        <w:pStyle w:val="Default"/>
        <w:autoSpaceDE/>
        <w:adjustRightInd/>
        <w:jc w:val="center"/>
        <w:rPr>
          <w:rFonts w:ascii="Gentium Book Basic" w:hAnsi="Gentium Book Basic"/>
        </w:rPr>
      </w:pPr>
      <w:r>
        <w:rPr>
          <w:rFonts w:ascii="Gentium Book Basic" w:hAnsi="Gentium Book Basic"/>
          <w:b/>
          <w:bCs/>
        </w:rPr>
        <w:t xml:space="preserve">Articolo 3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t xml:space="preserve">Il contenuto del Patto di integrità e le relative sanzioni applicabili resteranno in vigore sino alla completa esecuzione del contratto. Il presente Patto dovrà essere richiamato dal contratto quale allegato allo stesso onde formarne parte integrante, sostanziale e pattizia. </w:t>
      </w:r>
    </w:p>
    <w:p w:rsidR="00193FA3" w:rsidRDefault="00193FA3" w:rsidP="00193FA3">
      <w:pPr>
        <w:pStyle w:val="Default"/>
        <w:autoSpaceDE/>
        <w:adjustRightInd/>
        <w:jc w:val="center"/>
        <w:rPr>
          <w:rFonts w:ascii="Gentium Book Basic" w:hAnsi="Gentium Book Basic"/>
        </w:rPr>
      </w:pPr>
      <w:r>
        <w:rPr>
          <w:rFonts w:ascii="Gentium Book Basic" w:hAnsi="Gentium Book Basic"/>
          <w:b/>
          <w:bCs/>
        </w:rPr>
        <w:t xml:space="preserve">Articolo 4 </w:t>
      </w:r>
    </w:p>
    <w:p w:rsidR="00193FA3" w:rsidRDefault="00193FA3" w:rsidP="00193FA3">
      <w:pPr>
        <w:pStyle w:val="Default"/>
        <w:jc w:val="both"/>
        <w:rPr>
          <w:rFonts w:ascii="Gentium Book Basic" w:hAnsi="Gentium Book Basic"/>
        </w:rPr>
      </w:pPr>
      <w:r>
        <w:rPr>
          <w:rFonts w:ascii="Gentium Book Basic" w:hAnsi="Gentium Book Basic"/>
        </w:rPr>
        <w:t xml:space="preserve">Il presente Patto deve essere obbligatoriamente sottoscritto in calce ed in ogni sua pagina, dal legale rappresentante della ditta partecipante ovvero, in caso di consorzi o raggruppamenti temporanei di imprese, dal rappresentante degli stessi e deve essere presentato unitamente all'offerta. La mancata consegna di tale Patto debitamente sottoscritto comporterà l'esclusione dalla procedura. </w:t>
      </w:r>
    </w:p>
    <w:p w:rsidR="00193FA3" w:rsidRDefault="00193FA3" w:rsidP="00193FA3">
      <w:pPr>
        <w:pStyle w:val="Default"/>
        <w:autoSpaceDE/>
        <w:adjustRightInd/>
        <w:jc w:val="center"/>
        <w:rPr>
          <w:rFonts w:ascii="Gentium Book Basic" w:hAnsi="Gentium Book Basic"/>
        </w:rPr>
      </w:pPr>
      <w:r>
        <w:rPr>
          <w:rFonts w:ascii="Gentium Book Basic" w:hAnsi="Gentium Book Basic"/>
          <w:b/>
          <w:bCs/>
        </w:rPr>
        <w:t>Articolo 5</w:t>
      </w:r>
    </w:p>
    <w:p w:rsidR="00193FA3" w:rsidRDefault="00193FA3" w:rsidP="00193FA3">
      <w:pPr>
        <w:spacing w:after="0" w:line="240" w:lineRule="auto"/>
        <w:jc w:val="both"/>
        <w:rPr>
          <w:rFonts w:ascii="Gentium Book Basic" w:hAnsi="Gentium Book Basic"/>
          <w:sz w:val="24"/>
          <w:szCs w:val="24"/>
        </w:rPr>
      </w:pPr>
      <w:r w:rsidRPr="005E1AC5">
        <w:rPr>
          <w:rFonts w:ascii="Gentium Book Basic" w:hAnsi="Gentium Book Basic"/>
          <w:sz w:val="24"/>
          <w:szCs w:val="24"/>
        </w:rPr>
        <w:t>Ogni controversia relativa all’interpretazione ed esecuzione del Patto d’integrità fra la stazione appaltante ed i concorrenti e tra gli stessi concorrenti sarà risolta dall’Autorità Giudiziaria competente.</w:t>
      </w:r>
    </w:p>
    <w:p w:rsidR="00193FA3" w:rsidRDefault="00193FA3" w:rsidP="00193FA3">
      <w:pPr>
        <w:spacing w:after="0" w:line="240" w:lineRule="auto"/>
        <w:jc w:val="both"/>
        <w:rPr>
          <w:rFonts w:ascii="Gentium Book Basic" w:hAnsi="Gentium Book Basic"/>
          <w:sz w:val="24"/>
          <w:szCs w:val="24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44"/>
        <w:gridCol w:w="4744"/>
      </w:tblGrid>
      <w:tr w:rsidR="00193FA3" w:rsidTr="00193FA3">
        <w:tc>
          <w:tcPr>
            <w:tcW w:w="4744" w:type="dxa"/>
          </w:tcPr>
          <w:p w:rsidR="00193FA3" w:rsidRPr="00193FA3" w:rsidRDefault="00193FA3" w:rsidP="00193FA3">
            <w:pPr>
              <w:rPr>
                <w:rFonts w:eastAsia="Times New Roman" w:cstheme="minorHAnsi"/>
                <w:sz w:val="24"/>
                <w:szCs w:val="24"/>
              </w:rPr>
            </w:pPr>
            <w:r w:rsidRPr="00193FA3">
              <w:rPr>
                <w:rFonts w:eastAsia="Times New Roman" w:cstheme="minorHAnsi"/>
                <w:sz w:val="24"/>
                <w:szCs w:val="24"/>
              </w:rPr>
              <w:t>Luogo e data</w:t>
            </w:r>
          </w:p>
        </w:tc>
        <w:tc>
          <w:tcPr>
            <w:tcW w:w="4744" w:type="dxa"/>
          </w:tcPr>
          <w:p w:rsidR="00193FA3" w:rsidRDefault="00193FA3" w:rsidP="00193FA3">
            <w:pPr>
              <w:jc w:val="center"/>
              <w:rPr>
                <w:rFonts w:eastAsia="Times New Roman" w:cstheme="minorHAnsi"/>
                <w:sz w:val="24"/>
                <w:szCs w:val="24"/>
              </w:rPr>
            </w:pPr>
            <w:r w:rsidRPr="00193FA3">
              <w:rPr>
                <w:rFonts w:eastAsia="Times New Roman" w:cstheme="minorHAnsi"/>
                <w:sz w:val="24"/>
                <w:szCs w:val="24"/>
              </w:rPr>
              <w:t>Per la ditta</w:t>
            </w:r>
          </w:p>
          <w:p w:rsidR="00193FA3" w:rsidRDefault="00193FA3" w:rsidP="00193FA3">
            <w:pPr>
              <w:jc w:val="center"/>
              <w:rPr>
                <w:rFonts w:eastAsia="Times New Roman" w:cstheme="minorHAnsi"/>
                <w:sz w:val="24"/>
                <w:szCs w:val="24"/>
              </w:rPr>
            </w:pPr>
          </w:p>
          <w:p w:rsidR="00193FA3" w:rsidRDefault="00193FA3" w:rsidP="00193FA3">
            <w:pPr>
              <w:jc w:val="center"/>
              <w:rPr>
                <w:rFonts w:ascii="Gentium Book Basic" w:eastAsia="Times New Roman" w:hAnsi="Gentium Book Basic"/>
                <w:b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</w:rPr>
              <w:t>____________________________________</w:t>
            </w:r>
          </w:p>
        </w:tc>
      </w:tr>
    </w:tbl>
    <w:p w:rsidR="00193FA3" w:rsidRPr="005E1AC5" w:rsidRDefault="00193FA3" w:rsidP="00193FA3">
      <w:pPr>
        <w:spacing w:after="0" w:line="240" w:lineRule="auto"/>
        <w:jc w:val="center"/>
        <w:rPr>
          <w:rFonts w:ascii="Gentium Book Basic" w:eastAsia="Times New Roman" w:hAnsi="Gentium Book Basic"/>
          <w:b/>
          <w:sz w:val="24"/>
          <w:szCs w:val="24"/>
        </w:rPr>
      </w:pPr>
    </w:p>
    <w:p w:rsidR="00EE14EB" w:rsidRDefault="00EE14EB" w:rsidP="00EE14EB">
      <w:pPr>
        <w:tabs>
          <w:tab w:val="left" w:pos="9345"/>
        </w:tabs>
        <w:spacing w:after="0" w:line="240" w:lineRule="auto"/>
        <w:rPr>
          <w:color w:val="000000"/>
          <w:sz w:val="24"/>
          <w:szCs w:val="24"/>
        </w:rPr>
      </w:pPr>
    </w:p>
    <w:p w:rsidR="00EE14EB" w:rsidRDefault="00EE14EB" w:rsidP="00EE14EB">
      <w:pPr>
        <w:tabs>
          <w:tab w:val="left" w:pos="9345"/>
        </w:tabs>
        <w:spacing w:after="0" w:line="240" w:lineRule="auto"/>
        <w:rPr>
          <w:color w:val="000000"/>
          <w:sz w:val="24"/>
          <w:szCs w:val="24"/>
        </w:rPr>
      </w:pPr>
    </w:p>
    <w:p w:rsidR="00EE14EB" w:rsidRDefault="00EE14EB" w:rsidP="00EE14EB">
      <w:pPr>
        <w:tabs>
          <w:tab w:val="left" w:pos="9345"/>
        </w:tabs>
        <w:spacing w:after="0" w:line="240" w:lineRule="auto"/>
        <w:jc w:val="both"/>
        <w:rPr>
          <w:color w:val="000000"/>
          <w:sz w:val="24"/>
          <w:szCs w:val="24"/>
        </w:rPr>
      </w:pPr>
    </w:p>
    <w:sectPr w:rsidR="00EE14EB" w:rsidSect="00E85C3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587" w:right="1274" w:bottom="1134" w:left="1134" w:header="14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0D6B" w:rsidRDefault="00D90D6B" w:rsidP="00F72A96">
      <w:pPr>
        <w:spacing w:after="0" w:line="240" w:lineRule="auto"/>
      </w:pPr>
      <w:r>
        <w:separator/>
      </w:r>
    </w:p>
  </w:endnote>
  <w:endnote w:type="continuationSeparator" w:id="0">
    <w:p w:rsidR="00D90D6B" w:rsidRDefault="00D90D6B" w:rsidP="00F72A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rk Avenue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Gentium Book Basic">
    <w:altName w:val="Times New Roman"/>
    <w:charset w:val="00"/>
    <w:family w:val="auto"/>
    <w:pitch w:val="variable"/>
    <w:sig w:usb0="00000001" w:usb1="4000204A" w:usb2="00000000" w:usb3="00000000" w:csb0="0000001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4EB" w:rsidRDefault="00EE14EB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4EB" w:rsidRDefault="00EE14EB" w:rsidP="00D370BA">
    <w:pPr>
      <w:tabs>
        <w:tab w:val="left" w:pos="9345"/>
      </w:tabs>
      <w:spacing w:after="0" w:line="240" w:lineRule="auto"/>
      <w:ind w:right="140"/>
      <w:jc w:val="center"/>
      <w:rPr>
        <w:b/>
        <w:color w:val="17365D" w:themeColor="text2" w:themeShade="BF"/>
        <w:sz w:val="20"/>
        <w:szCs w:val="24"/>
      </w:rPr>
    </w:pPr>
    <w:r>
      <w:rPr>
        <w:b/>
        <w:noProof/>
        <w:color w:val="17365D" w:themeColor="text2" w:themeShade="BF"/>
        <w:sz w:val="20"/>
        <w:szCs w:val="24"/>
        <w:lang w:eastAsia="it-IT"/>
      </w:rPr>
      <w:drawing>
        <wp:inline distT="0" distB="0" distL="0" distR="0">
          <wp:extent cx="6031230" cy="190500"/>
          <wp:effectExtent l="19050" t="0" r="7620" b="0"/>
          <wp:docPr id="2" name="Immagine 1" descr="ONDALUNG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NDALUNGA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31230" cy="190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E14EB" w:rsidRPr="00684779" w:rsidRDefault="00EE14EB" w:rsidP="00F72A96">
    <w:pPr>
      <w:tabs>
        <w:tab w:val="left" w:pos="9345"/>
      </w:tabs>
      <w:spacing w:after="0" w:line="240" w:lineRule="auto"/>
      <w:jc w:val="center"/>
      <w:rPr>
        <w:b/>
        <w:color w:val="17365D" w:themeColor="text2" w:themeShade="BF"/>
        <w:sz w:val="20"/>
        <w:szCs w:val="24"/>
      </w:rPr>
    </w:pPr>
    <w:r w:rsidRPr="00684779">
      <w:rPr>
        <w:b/>
        <w:color w:val="17365D" w:themeColor="text2" w:themeShade="BF"/>
        <w:sz w:val="20"/>
        <w:szCs w:val="24"/>
      </w:rPr>
      <w:t xml:space="preserve">Istituto Comprensivo Statale "Don Lorenzo Milani" - 80059 TORRE DEL GRECO (NA) - Via Montedoro, 43 </w:t>
    </w:r>
  </w:p>
  <w:p w:rsidR="00EE14EB" w:rsidRPr="00684779" w:rsidRDefault="00EE14EB" w:rsidP="00F72A96">
    <w:pPr>
      <w:tabs>
        <w:tab w:val="left" w:pos="9345"/>
      </w:tabs>
      <w:spacing w:after="0" w:line="240" w:lineRule="auto"/>
      <w:jc w:val="center"/>
      <w:rPr>
        <w:b/>
        <w:color w:val="17365D" w:themeColor="text2" w:themeShade="BF"/>
        <w:sz w:val="20"/>
        <w:szCs w:val="24"/>
      </w:rPr>
    </w:pPr>
    <w:r w:rsidRPr="00684779">
      <w:rPr>
        <w:b/>
        <w:color w:val="17365D" w:themeColor="text2" w:themeShade="BF"/>
        <w:sz w:val="20"/>
        <w:szCs w:val="24"/>
      </w:rPr>
      <w:t xml:space="preserve"> C.F. 95170070635- </w:t>
    </w:r>
    <w:proofErr w:type="spellStart"/>
    <w:r w:rsidRPr="00684779">
      <w:rPr>
        <w:b/>
        <w:color w:val="17365D" w:themeColor="text2" w:themeShade="BF"/>
        <w:sz w:val="20"/>
        <w:szCs w:val="24"/>
      </w:rPr>
      <w:t>Cod.Meccanografico</w:t>
    </w:r>
    <w:proofErr w:type="spellEnd"/>
    <w:r w:rsidRPr="00684779">
      <w:rPr>
        <w:b/>
        <w:color w:val="17365D" w:themeColor="text2" w:themeShade="BF"/>
        <w:sz w:val="20"/>
        <w:szCs w:val="24"/>
      </w:rPr>
      <w:t xml:space="preserve"> NAIC8CZ007 -  Tel.081 8824876 - Fax 081 8824859</w:t>
    </w:r>
  </w:p>
  <w:p w:rsidR="00EE14EB" w:rsidRPr="00684779" w:rsidRDefault="00EE14EB" w:rsidP="00F72A96">
    <w:pPr>
      <w:tabs>
        <w:tab w:val="left" w:pos="9345"/>
      </w:tabs>
      <w:spacing w:after="0" w:line="240" w:lineRule="auto"/>
      <w:jc w:val="center"/>
      <w:rPr>
        <w:b/>
        <w:color w:val="17365D" w:themeColor="text2" w:themeShade="BF"/>
        <w:sz w:val="20"/>
        <w:szCs w:val="24"/>
        <w:lang w:val="en-US"/>
      </w:rPr>
    </w:pPr>
    <w:proofErr w:type="spellStart"/>
    <w:proofErr w:type="gramStart"/>
    <w:r>
      <w:rPr>
        <w:b/>
        <w:color w:val="17365D" w:themeColor="text2" w:themeShade="BF"/>
        <w:sz w:val="20"/>
        <w:szCs w:val="24"/>
        <w:lang w:val="en-US"/>
      </w:rPr>
      <w:t>e.mail</w:t>
    </w:r>
    <w:proofErr w:type="spellEnd"/>
    <w:proofErr w:type="gramEnd"/>
    <w:r>
      <w:rPr>
        <w:b/>
        <w:color w:val="17365D" w:themeColor="text2" w:themeShade="BF"/>
        <w:sz w:val="20"/>
        <w:szCs w:val="24"/>
        <w:lang w:val="en-US"/>
      </w:rPr>
      <w:t xml:space="preserve"> n</w:t>
    </w:r>
    <w:r w:rsidRPr="00684779">
      <w:rPr>
        <w:b/>
        <w:color w:val="17365D" w:themeColor="text2" w:themeShade="BF"/>
        <w:sz w:val="20"/>
        <w:szCs w:val="24"/>
        <w:lang w:val="en-US"/>
      </w:rPr>
      <w:t>aic8cz007@istruzione.it - naic8cz007@pec.istruzione.it</w:t>
    </w:r>
  </w:p>
  <w:p w:rsidR="00EE14EB" w:rsidRPr="00F72A96" w:rsidRDefault="00EE14EB">
    <w:pPr>
      <w:pStyle w:val="Pidipagina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4EB" w:rsidRDefault="00EE14E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0D6B" w:rsidRDefault="00D90D6B" w:rsidP="00F72A96">
      <w:pPr>
        <w:spacing w:after="0" w:line="240" w:lineRule="auto"/>
      </w:pPr>
      <w:r>
        <w:separator/>
      </w:r>
    </w:p>
  </w:footnote>
  <w:footnote w:type="continuationSeparator" w:id="0">
    <w:p w:rsidR="00D90D6B" w:rsidRDefault="00D90D6B" w:rsidP="00F72A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4EB" w:rsidRDefault="00EE14EB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4EB" w:rsidRDefault="00EE14EB" w:rsidP="000C71E8">
    <w:pPr>
      <w:pStyle w:val="Intestazione"/>
    </w:pPr>
    <w:r>
      <w:rPr>
        <w:rFonts w:ascii="Times New Roman" w:hAnsi="Times New Roman" w:cs="Times New Roman"/>
        <w:noProof/>
        <w:sz w:val="24"/>
        <w:szCs w:val="24"/>
        <w:lang w:eastAsia="it-IT"/>
      </w:rPr>
      <w:drawing>
        <wp:inline distT="0" distB="0" distL="0" distR="0">
          <wp:extent cx="6047058" cy="1504950"/>
          <wp:effectExtent l="0" t="0" r="0" b="0"/>
          <wp:docPr id="3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TESTA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4592" cy="1519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2043C9">
      <w:rPr>
        <w:rFonts w:ascii="Times New Roman" w:hAnsi="Times New Roman" w:cs="Times New Roman"/>
        <w:noProof/>
        <w:sz w:val="24"/>
        <w:szCs w:val="24"/>
        <w:lang w:eastAsia="it-IT"/>
      </w:rPr>
      <mc:AlternateContent>
        <mc:Choice Requires="wps">
          <w:drawing>
            <wp:anchor distT="36576" distB="36576" distL="36576" distR="36576" simplePos="0" relativeHeight="251658240" behindDoc="0" locked="0" layoutInCell="1" allowOverlap="1">
              <wp:simplePos x="0" y="0"/>
              <wp:positionH relativeFrom="column">
                <wp:posOffset>1528445</wp:posOffset>
              </wp:positionH>
              <wp:positionV relativeFrom="paragraph">
                <wp:posOffset>2132330</wp:posOffset>
              </wp:positionV>
              <wp:extent cx="4397375" cy="211455"/>
              <wp:effectExtent l="635" t="3175" r="2540" b="4445"/>
              <wp:wrapNone/>
              <wp:docPr id="1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97375" cy="211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B9BD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25400"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EE14EB" w:rsidRPr="000C71E8" w:rsidRDefault="00EE14EB" w:rsidP="000C71E8">
                          <w:pPr>
                            <w:widowControl w:val="0"/>
                            <w:jc w:val="center"/>
                            <w:rPr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 w:rsidRPr="000C71E8">
                            <w:rPr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STUDENTI OGGI, CITTADINI DOMANI</w:t>
                          </w:r>
                        </w:p>
                      </w:txbxContent>
                    </wps:txbx>
                    <wps:bodyPr rot="0" vert="horz" wrap="square" lIns="36576" tIns="36576" rIns="36576" bIns="36576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8" type="#_x0000_t202" style="position:absolute;margin-left:120.35pt;margin-top:167.9pt;width:346.25pt;height:16.65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" filled="f" fillcolor="#5b9bd5" stroked="f" strokecolor="black [0]" strokeweight="2pt">
              <v:textbox inset="2.88pt,2.88pt,2.88pt,2.88pt">
                <w:txbxContent>
                  <w:p w:rsidR="00EE14EB" w:rsidRPr="000C71E8" w:rsidRDefault="00EE14EB" w:rsidP="000C71E8">
                    <w:pPr>
                      <w:widowControl w:val="0"/>
                      <w:jc w:val="center"/>
                      <w:rPr>
                        <w:b/>
                        <w:bCs/>
                        <w:color w:val="FFFFFF"/>
                        <w:sz w:val="24"/>
                        <w:szCs w:val="24"/>
                      </w:rPr>
                    </w:pPr>
                    <w:r w:rsidRPr="000C71E8">
                      <w:rPr>
                        <w:b/>
                        <w:bCs/>
                        <w:color w:val="FFFFFF"/>
                        <w:sz w:val="24"/>
                        <w:szCs w:val="24"/>
                      </w:rPr>
                      <w:t>STUDENTI OGGI, CITTADINI DOMANI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14EB" w:rsidRDefault="00EE14E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A"/>
    <w:multiLevelType w:val="hybridMultilevel"/>
    <w:tmpl w:val="1190CDE6"/>
    <w:lvl w:ilvl="0" w:tplc="FFFFFFFF">
      <w:start w:val="1"/>
      <w:numFmt w:val="bullet"/>
      <w:lvlText w:val="-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000000B"/>
    <w:multiLevelType w:val="hybridMultilevel"/>
    <w:tmpl w:val="66EF438C"/>
    <w:lvl w:ilvl="0" w:tplc="FFFFFFFF">
      <w:start w:val="1"/>
      <w:numFmt w:val="bullet"/>
      <w:lvlText w:val="-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02D2730A"/>
    <w:multiLevelType w:val="hybridMultilevel"/>
    <w:tmpl w:val="F9968E6C"/>
    <w:lvl w:ilvl="0" w:tplc="1E70258C">
      <w:start w:val="1"/>
      <w:numFmt w:val="low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3" w15:restartNumberingAfterBreak="0">
    <w:nsid w:val="11FC1310"/>
    <w:multiLevelType w:val="hybridMultilevel"/>
    <w:tmpl w:val="E1BC8F1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FE34EA"/>
    <w:multiLevelType w:val="hybridMultilevel"/>
    <w:tmpl w:val="64E88AC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B1491F"/>
    <w:multiLevelType w:val="hybridMultilevel"/>
    <w:tmpl w:val="E29C1920"/>
    <w:lvl w:ilvl="0" w:tplc="0694A2A4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B72732"/>
    <w:multiLevelType w:val="hybridMultilevel"/>
    <w:tmpl w:val="323239F2"/>
    <w:lvl w:ilvl="0" w:tplc="4AF61FFA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u w:val="none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F452812"/>
    <w:multiLevelType w:val="hybridMultilevel"/>
    <w:tmpl w:val="8BACC2B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C92CA2"/>
    <w:multiLevelType w:val="hybridMultilevel"/>
    <w:tmpl w:val="231C6AD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D755D7"/>
    <w:multiLevelType w:val="hybridMultilevel"/>
    <w:tmpl w:val="D5AE2CDC"/>
    <w:lvl w:ilvl="0" w:tplc="0410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5B0689"/>
    <w:multiLevelType w:val="singleLevel"/>
    <w:tmpl w:val="0410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F3E6431"/>
    <w:multiLevelType w:val="hybridMultilevel"/>
    <w:tmpl w:val="27BEFEA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46218F"/>
    <w:multiLevelType w:val="hybridMultilevel"/>
    <w:tmpl w:val="40FEB82A"/>
    <w:lvl w:ilvl="0" w:tplc="7D884C86">
      <w:start w:val="1"/>
      <w:numFmt w:val="bullet"/>
      <w:lvlText w:val="-"/>
      <w:lvlJc w:val="left"/>
      <w:pPr>
        <w:ind w:left="1430" w:hanging="360"/>
      </w:pPr>
      <w:rPr>
        <w:rFonts w:ascii="Times New Roman" w:eastAsia="Times New Roman" w:hAnsi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3" w15:restartNumberingAfterBreak="0">
    <w:nsid w:val="49133283"/>
    <w:multiLevelType w:val="hybridMultilevel"/>
    <w:tmpl w:val="647EA704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3E1621"/>
    <w:multiLevelType w:val="multilevel"/>
    <w:tmpl w:val="0410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5" w15:restartNumberingAfterBreak="0">
    <w:nsid w:val="4B0129E8"/>
    <w:multiLevelType w:val="hybridMultilevel"/>
    <w:tmpl w:val="CA2ED27A"/>
    <w:lvl w:ilvl="0" w:tplc="33F0009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  <w:color w:val="020202"/>
        <w:sz w:val="21"/>
        <w:u w:val="none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276AD9"/>
    <w:multiLevelType w:val="hybridMultilevel"/>
    <w:tmpl w:val="94F4E5C0"/>
    <w:lvl w:ilvl="0" w:tplc="B3963160">
      <w:start w:val="1"/>
      <w:numFmt w:val="lowerLetter"/>
      <w:lvlText w:val="%1)"/>
      <w:lvlJc w:val="left"/>
      <w:pPr>
        <w:tabs>
          <w:tab w:val="num" w:pos="170"/>
        </w:tabs>
        <w:ind w:left="340" w:hanging="340"/>
      </w:pPr>
      <w:rPr>
        <w:rFonts w:hint="default"/>
        <w:i w:val="0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F3F4194"/>
    <w:multiLevelType w:val="hybridMultilevel"/>
    <w:tmpl w:val="3F564420"/>
    <w:lvl w:ilvl="0" w:tplc="BB5658DA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451523"/>
    <w:multiLevelType w:val="hybridMultilevel"/>
    <w:tmpl w:val="D2886624"/>
    <w:lvl w:ilvl="0" w:tplc="AEDA52E2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Verdana" w:eastAsia="Times New Roman" w:hAnsi="Verdana" w:cs="Angsana New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3B56309"/>
    <w:multiLevelType w:val="hybridMultilevel"/>
    <w:tmpl w:val="25E06762"/>
    <w:lvl w:ilvl="0" w:tplc="0410000F">
      <w:start w:val="1"/>
      <w:numFmt w:val="decimal"/>
      <w:lvlText w:val="%1."/>
      <w:lvlJc w:val="left"/>
      <w:pPr>
        <w:tabs>
          <w:tab w:val="num" w:pos="1238"/>
        </w:tabs>
        <w:ind w:left="1238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958"/>
        </w:tabs>
        <w:ind w:left="1958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678"/>
        </w:tabs>
        <w:ind w:left="2678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3398"/>
        </w:tabs>
        <w:ind w:left="3398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4118"/>
        </w:tabs>
        <w:ind w:left="4118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838"/>
        </w:tabs>
        <w:ind w:left="4838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558"/>
        </w:tabs>
        <w:ind w:left="5558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6278"/>
        </w:tabs>
        <w:ind w:left="6278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998"/>
        </w:tabs>
        <w:ind w:left="6998" w:hanging="180"/>
      </w:pPr>
      <w:rPr>
        <w:rFonts w:cs="Times New Roman"/>
      </w:rPr>
    </w:lvl>
  </w:abstractNum>
  <w:abstractNum w:abstractNumId="20" w15:restartNumberingAfterBreak="0">
    <w:nsid w:val="6AAE6D3E"/>
    <w:multiLevelType w:val="hybridMultilevel"/>
    <w:tmpl w:val="6344B826"/>
    <w:lvl w:ilvl="0" w:tplc="33F0009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  <w:color w:val="020202"/>
        <w:sz w:val="21"/>
        <w:u w:val="none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C30863"/>
    <w:multiLevelType w:val="hybridMultilevel"/>
    <w:tmpl w:val="B0D69520"/>
    <w:lvl w:ilvl="0" w:tplc="92F8BDB0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5"/>
  </w:num>
  <w:num w:numId="3">
    <w:abstractNumId w:val="2"/>
  </w:num>
  <w:num w:numId="4">
    <w:abstractNumId w:val="12"/>
  </w:num>
  <w:num w:numId="5">
    <w:abstractNumId w:val="14"/>
  </w:num>
  <w:num w:numId="6">
    <w:abstractNumId w:val="21"/>
  </w:num>
  <w:num w:numId="7">
    <w:abstractNumId w:val="19"/>
  </w:num>
  <w:num w:numId="8">
    <w:abstractNumId w:val="13"/>
  </w:num>
  <w:num w:numId="9">
    <w:abstractNumId w:val="6"/>
  </w:num>
  <w:num w:numId="10">
    <w:abstractNumId w:val="4"/>
  </w:num>
  <w:num w:numId="11">
    <w:abstractNumId w:val="8"/>
  </w:num>
  <w:num w:numId="12">
    <w:abstractNumId w:val="9"/>
  </w:num>
  <w:num w:numId="13">
    <w:abstractNumId w:val="16"/>
  </w:num>
  <w:num w:numId="14">
    <w:abstractNumId w:val="18"/>
  </w:num>
  <w:num w:numId="15">
    <w:abstractNumId w:val="11"/>
  </w:num>
  <w:num w:numId="16">
    <w:abstractNumId w:val="10"/>
  </w:num>
  <w:num w:numId="17">
    <w:abstractNumId w:val="17"/>
  </w:num>
  <w:num w:numId="18">
    <w:abstractNumId w:val="7"/>
  </w:num>
  <w:num w:numId="19">
    <w:abstractNumId w:val="5"/>
  </w:num>
  <w:num w:numId="20">
    <w:abstractNumId w:val="3"/>
  </w:num>
  <w:num w:numId="21">
    <w:abstractNumId w:val="0"/>
  </w:num>
  <w:num w:numId="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2A96"/>
    <w:rsid w:val="0009217C"/>
    <w:rsid w:val="000C71E8"/>
    <w:rsid w:val="00193FA3"/>
    <w:rsid w:val="002043C9"/>
    <w:rsid w:val="00263A3F"/>
    <w:rsid w:val="00266408"/>
    <w:rsid w:val="00275DE1"/>
    <w:rsid w:val="00277D3A"/>
    <w:rsid w:val="00291401"/>
    <w:rsid w:val="00292514"/>
    <w:rsid w:val="003512EB"/>
    <w:rsid w:val="003570F5"/>
    <w:rsid w:val="00374F08"/>
    <w:rsid w:val="00387ACD"/>
    <w:rsid w:val="00395D00"/>
    <w:rsid w:val="003C2D55"/>
    <w:rsid w:val="0040323A"/>
    <w:rsid w:val="0049667D"/>
    <w:rsid w:val="00504769"/>
    <w:rsid w:val="00524829"/>
    <w:rsid w:val="00684779"/>
    <w:rsid w:val="006930EF"/>
    <w:rsid w:val="006F432A"/>
    <w:rsid w:val="00755B97"/>
    <w:rsid w:val="0075649F"/>
    <w:rsid w:val="007C1B2B"/>
    <w:rsid w:val="007F35AF"/>
    <w:rsid w:val="008A20A3"/>
    <w:rsid w:val="008E131F"/>
    <w:rsid w:val="008F41A5"/>
    <w:rsid w:val="009718A3"/>
    <w:rsid w:val="00A04037"/>
    <w:rsid w:val="00B20773"/>
    <w:rsid w:val="00B21F5A"/>
    <w:rsid w:val="00B62C70"/>
    <w:rsid w:val="00BF5555"/>
    <w:rsid w:val="00C02DCF"/>
    <w:rsid w:val="00C800B9"/>
    <w:rsid w:val="00C84376"/>
    <w:rsid w:val="00CB793E"/>
    <w:rsid w:val="00CE62CB"/>
    <w:rsid w:val="00D370BA"/>
    <w:rsid w:val="00D90D6B"/>
    <w:rsid w:val="00DC1A6D"/>
    <w:rsid w:val="00E20E8D"/>
    <w:rsid w:val="00E85C3F"/>
    <w:rsid w:val="00EB4469"/>
    <w:rsid w:val="00EE14EB"/>
    <w:rsid w:val="00F256CF"/>
    <w:rsid w:val="00F72A96"/>
    <w:rsid w:val="00FA0070"/>
    <w:rsid w:val="00FF1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79E076"/>
  <w15:docId w15:val="{47232398-3545-4241-B087-D6C2B8CCE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3512EB"/>
  </w:style>
  <w:style w:type="paragraph" w:styleId="Titolo1">
    <w:name w:val="heading 1"/>
    <w:basedOn w:val="Normale"/>
    <w:next w:val="Normale"/>
    <w:link w:val="Titolo1Carattere"/>
    <w:qFormat/>
    <w:rsid w:val="00EE14E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"/>
    <w:qFormat/>
    <w:rsid w:val="00EE14EB"/>
    <w:pPr>
      <w:keepNext/>
      <w:widowControl w:val="0"/>
      <w:overflowPunct w:val="0"/>
      <w:autoSpaceDE w:val="0"/>
      <w:autoSpaceDN w:val="0"/>
      <w:adjustRightInd w:val="0"/>
      <w:spacing w:after="0" w:line="240" w:lineRule="auto"/>
      <w:jc w:val="center"/>
      <w:outlineLvl w:val="1"/>
    </w:pPr>
    <w:rPr>
      <w:rFonts w:ascii="Park Avenue" w:eastAsia="Times New Roman" w:hAnsi="Park Avenue" w:cs="Times New Roman"/>
      <w:b/>
      <w:sz w:val="52"/>
      <w:szCs w:val="20"/>
      <w:lang w:eastAsia="it-IT"/>
    </w:rPr>
  </w:style>
  <w:style w:type="paragraph" w:styleId="Titolo3">
    <w:name w:val="heading 3"/>
    <w:basedOn w:val="Normale"/>
    <w:next w:val="Normale"/>
    <w:link w:val="Titolo3Carattere"/>
    <w:qFormat/>
    <w:rsid w:val="00EE14EB"/>
    <w:pPr>
      <w:keepNext/>
      <w:spacing w:after="0" w:line="240" w:lineRule="auto"/>
      <w:ind w:left="720"/>
      <w:jc w:val="right"/>
      <w:outlineLvl w:val="2"/>
    </w:pPr>
    <w:rPr>
      <w:rFonts w:ascii="Times New Roman" w:eastAsia="Times New Roman" w:hAnsi="Times New Roman" w:cs="Times New Roman"/>
      <w:b/>
      <w:sz w:val="24"/>
      <w:szCs w:val="20"/>
      <w:lang w:eastAsia="it-IT"/>
    </w:rPr>
  </w:style>
  <w:style w:type="paragraph" w:styleId="Titolo4">
    <w:name w:val="heading 4"/>
    <w:basedOn w:val="Normale"/>
    <w:next w:val="Normale"/>
    <w:link w:val="Titolo4Carattere"/>
    <w:qFormat/>
    <w:rsid w:val="00EE14EB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paragraph" w:styleId="Titolo5">
    <w:name w:val="heading 5"/>
    <w:basedOn w:val="Normale"/>
    <w:next w:val="Normale"/>
    <w:link w:val="Titolo5Carattere"/>
    <w:qFormat/>
    <w:rsid w:val="00EE14EB"/>
    <w:pPr>
      <w:keepNext/>
      <w:spacing w:after="0" w:line="240" w:lineRule="auto"/>
      <w:jc w:val="right"/>
      <w:outlineLvl w:val="4"/>
    </w:pPr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paragraph" w:styleId="Titolo6">
    <w:name w:val="heading 6"/>
    <w:basedOn w:val="Normale"/>
    <w:next w:val="Normale"/>
    <w:link w:val="Titolo6Carattere"/>
    <w:qFormat/>
    <w:rsid w:val="00EE14EB"/>
    <w:pPr>
      <w:keepNext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b/>
      <w:szCs w:val="20"/>
      <w:u w:val="single"/>
      <w:lang w:eastAsia="it-IT"/>
    </w:rPr>
  </w:style>
  <w:style w:type="paragraph" w:styleId="Titolo7">
    <w:name w:val="heading 7"/>
    <w:basedOn w:val="Normale"/>
    <w:next w:val="Normale"/>
    <w:link w:val="Titolo7Carattere"/>
    <w:qFormat/>
    <w:rsid w:val="00EE14EB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paragraph" w:styleId="Titolo8">
    <w:name w:val="heading 8"/>
    <w:basedOn w:val="Normale"/>
    <w:next w:val="Normale"/>
    <w:link w:val="Titolo8Carattere"/>
    <w:qFormat/>
    <w:rsid w:val="00EE14EB"/>
    <w:pPr>
      <w:keepNext/>
      <w:spacing w:after="0" w:line="240" w:lineRule="auto"/>
      <w:jc w:val="center"/>
      <w:outlineLvl w:val="7"/>
    </w:pPr>
    <w:rPr>
      <w:rFonts w:ascii="Times New Roman" w:eastAsia="Times New Roman" w:hAnsi="Times New Roman" w:cs="Times New Roman"/>
      <w:b/>
      <w:sz w:val="20"/>
      <w:szCs w:val="20"/>
      <w:u w:val="single"/>
      <w:lang w:eastAsia="it-IT"/>
    </w:rPr>
  </w:style>
  <w:style w:type="paragraph" w:styleId="Titolo9">
    <w:name w:val="heading 9"/>
    <w:basedOn w:val="Normale"/>
    <w:next w:val="Normale"/>
    <w:link w:val="Titolo9Carattere"/>
    <w:qFormat/>
    <w:rsid w:val="00EE14EB"/>
    <w:pPr>
      <w:keepNext/>
      <w:spacing w:after="0" w:line="240" w:lineRule="auto"/>
      <w:outlineLvl w:val="8"/>
    </w:pPr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rsid w:val="00EE14E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rsid w:val="00EE14EB"/>
    <w:rPr>
      <w:rFonts w:ascii="Park Avenue" w:eastAsia="Times New Roman" w:hAnsi="Park Avenue" w:cs="Times New Roman"/>
      <w:b/>
      <w:sz w:val="52"/>
      <w:szCs w:val="20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EE14EB"/>
    <w:rPr>
      <w:rFonts w:ascii="Times New Roman" w:eastAsia="Times New Roman" w:hAnsi="Times New Roman" w:cs="Times New Roman"/>
      <w:b/>
      <w:sz w:val="24"/>
      <w:szCs w:val="20"/>
      <w:lang w:eastAsia="it-IT"/>
    </w:rPr>
  </w:style>
  <w:style w:type="character" w:customStyle="1" w:styleId="Titolo4Carattere">
    <w:name w:val="Titolo 4 Carattere"/>
    <w:basedOn w:val="Carpredefinitoparagrafo"/>
    <w:link w:val="Titolo4"/>
    <w:rsid w:val="00EE14EB"/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character" w:customStyle="1" w:styleId="Titolo5Carattere">
    <w:name w:val="Titolo 5 Carattere"/>
    <w:basedOn w:val="Carpredefinitoparagrafo"/>
    <w:link w:val="Titolo5"/>
    <w:rsid w:val="00EE14EB"/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character" w:customStyle="1" w:styleId="Titolo6Carattere">
    <w:name w:val="Titolo 6 Carattere"/>
    <w:basedOn w:val="Carpredefinitoparagrafo"/>
    <w:link w:val="Titolo6"/>
    <w:rsid w:val="00EE14EB"/>
    <w:rPr>
      <w:rFonts w:ascii="Times New Roman" w:eastAsia="Times New Roman" w:hAnsi="Times New Roman" w:cs="Times New Roman"/>
      <w:b/>
      <w:szCs w:val="20"/>
      <w:u w:val="single"/>
      <w:lang w:eastAsia="it-IT"/>
    </w:rPr>
  </w:style>
  <w:style w:type="character" w:customStyle="1" w:styleId="Titolo7Carattere">
    <w:name w:val="Titolo 7 Carattere"/>
    <w:basedOn w:val="Carpredefinitoparagrafo"/>
    <w:link w:val="Titolo7"/>
    <w:rsid w:val="00EE14EB"/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character" w:customStyle="1" w:styleId="Titolo8Carattere">
    <w:name w:val="Titolo 8 Carattere"/>
    <w:basedOn w:val="Carpredefinitoparagrafo"/>
    <w:link w:val="Titolo8"/>
    <w:rsid w:val="00EE14EB"/>
    <w:rPr>
      <w:rFonts w:ascii="Times New Roman" w:eastAsia="Times New Roman" w:hAnsi="Times New Roman" w:cs="Times New Roman"/>
      <w:b/>
      <w:sz w:val="20"/>
      <w:szCs w:val="20"/>
      <w:u w:val="single"/>
      <w:lang w:eastAsia="it-IT"/>
    </w:rPr>
  </w:style>
  <w:style w:type="character" w:customStyle="1" w:styleId="Titolo9Carattere">
    <w:name w:val="Titolo 9 Carattere"/>
    <w:basedOn w:val="Carpredefinitoparagrafo"/>
    <w:link w:val="Titolo9"/>
    <w:rsid w:val="00EE14EB"/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paragraph" w:styleId="Intestazione">
    <w:name w:val="header"/>
    <w:basedOn w:val="Normale"/>
    <w:link w:val="IntestazioneCarattere"/>
    <w:unhideWhenUsed/>
    <w:rsid w:val="00F72A9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F72A96"/>
  </w:style>
  <w:style w:type="paragraph" w:styleId="Pidipagina">
    <w:name w:val="footer"/>
    <w:basedOn w:val="Normale"/>
    <w:link w:val="PidipaginaCarattere"/>
    <w:unhideWhenUsed/>
    <w:rsid w:val="00F72A9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F72A96"/>
  </w:style>
  <w:style w:type="table" w:styleId="Grigliatabella">
    <w:name w:val="Table Grid"/>
    <w:basedOn w:val="Tabellanormale"/>
    <w:rsid w:val="00F72A9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stofumetto">
    <w:name w:val="Balloon Text"/>
    <w:basedOn w:val="Normale"/>
    <w:link w:val="TestofumettoCarattere"/>
    <w:unhideWhenUsed/>
    <w:rsid w:val="00F72A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rsid w:val="00F72A96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rsid w:val="00EE14EB"/>
    <w:rPr>
      <w:rFonts w:cs="Times New Roman"/>
      <w:color w:val="0000FF"/>
      <w:u w:val="single"/>
    </w:rPr>
  </w:style>
  <w:style w:type="paragraph" w:styleId="Paragrafoelenco">
    <w:name w:val="List Paragraph"/>
    <w:basedOn w:val="Normale"/>
    <w:uiPriority w:val="34"/>
    <w:qFormat/>
    <w:rsid w:val="00EE14EB"/>
    <w:pPr>
      <w:overflowPunct w:val="0"/>
      <w:autoSpaceDE w:val="0"/>
      <w:autoSpaceDN w:val="0"/>
      <w:adjustRightInd w:val="0"/>
      <w:spacing w:after="0" w:line="240" w:lineRule="auto"/>
      <w:ind w:left="720"/>
      <w:contextualSpacing/>
      <w:textAlignment w:val="baseline"/>
    </w:pPr>
    <w:rPr>
      <w:rFonts w:ascii="Arial" w:eastAsia="Times New Roman" w:hAnsi="Arial" w:cs="Times New Roman"/>
      <w:sz w:val="20"/>
      <w:szCs w:val="20"/>
      <w:lang w:eastAsia="it-IT"/>
    </w:rPr>
  </w:style>
  <w:style w:type="paragraph" w:styleId="NormaleWeb">
    <w:name w:val="Normal (Web)"/>
    <w:basedOn w:val="Normale"/>
    <w:uiPriority w:val="99"/>
    <w:rsid w:val="00EE14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estonotaapidipagina">
    <w:name w:val="footnote text"/>
    <w:basedOn w:val="Normale"/>
    <w:link w:val="TestonotaapidipaginaCarattere"/>
    <w:semiHidden/>
    <w:rsid w:val="00EE14E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it-IT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EE14EB"/>
    <w:rPr>
      <w:rFonts w:ascii="Times New Roman" w:eastAsia="Times New Roman" w:hAnsi="Times New Roman" w:cs="Times New Roman"/>
      <w:sz w:val="24"/>
      <w:szCs w:val="20"/>
      <w:lang w:eastAsia="it-IT"/>
    </w:rPr>
  </w:style>
  <w:style w:type="paragraph" w:styleId="Titolo">
    <w:name w:val="Title"/>
    <w:basedOn w:val="Normale"/>
    <w:link w:val="TitoloCarattere"/>
    <w:qFormat/>
    <w:rsid w:val="00EE14E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EE14EB"/>
    <w:rPr>
      <w:rFonts w:ascii="Times New Roman" w:eastAsia="Times New Roman" w:hAnsi="Times New Roman" w:cs="Times New Roman"/>
      <w:b/>
      <w:sz w:val="28"/>
      <w:szCs w:val="20"/>
      <w:lang w:eastAsia="it-IT"/>
    </w:rPr>
  </w:style>
  <w:style w:type="paragraph" w:styleId="Sottotitolo">
    <w:name w:val="Subtitle"/>
    <w:basedOn w:val="Normale"/>
    <w:link w:val="SottotitoloCarattere"/>
    <w:qFormat/>
    <w:rsid w:val="00EE14EB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EE14EB"/>
    <w:rPr>
      <w:rFonts w:ascii="Arial" w:eastAsia="Times New Roman" w:hAnsi="Arial" w:cs="Arial"/>
      <w:b/>
      <w:bCs/>
      <w:sz w:val="24"/>
      <w:szCs w:val="20"/>
      <w:lang w:eastAsia="it-IT"/>
    </w:rPr>
  </w:style>
  <w:style w:type="paragraph" w:styleId="Corpodeltesto2">
    <w:name w:val="Body Text 2"/>
    <w:basedOn w:val="Normale"/>
    <w:link w:val="Corpodeltesto2Carattere"/>
    <w:rsid w:val="00EE14EB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customStyle="1" w:styleId="Corpodeltesto2Carattere">
    <w:name w:val="Corpo del testo 2 Carattere"/>
    <w:basedOn w:val="Carpredefinitoparagrafo"/>
    <w:link w:val="Corpodeltesto2"/>
    <w:rsid w:val="00EE14EB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Corpodeltesto3">
    <w:name w:val="Body Text 3"/>
    <w:basedOn w:val="Normale"/>
    <w:link w:val="Corpodeltesto3Carattere"/>
    <w:rsid w:val="00EE14EB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it-IT"/>
    </w:rPr>
  </w:style>
  <w:style w:type="character" w:customStyle="1" w:styleId="Corpodeltesto3Carattere">
    <w:name w:val="Corpo del testo 3 Carattere"/>
    <w:basedOn w:val="Carpredefinitoparagrafo"/>
    <w:link w:val="Corpodeltesto3"/>
    <w:rsid w:val="00EE14EB"/>
    <w:rPr>
      <w:rFonts w:ascii="Times New Roman" w:eastAsia="Times New Roman" w:hAnsi="Times New Roman" w:cs="Times New Roman"/>
      <w:sz w:val="24"/>
      <w:szCs w:val="20"/>
      <w:lang w:eastAsia="it-IT"/>
    </w:rPr>
  </w:style>
  <w:style w:type="paragraph" w:styleId="Rientrocorpodeltesto2">
    <w:name w:val="Body Text Indent 2"/>
    <w:basedOn w:val="Normale"/>
    <w:link w:val="Rientrocorpodeltesto2Carattere"/>
    <w:rsid w:val="00EE14EB"/>
    <w:pPr>
      <w:spacing w:after="0" w:line="240" w:lineRule="auto"/>
      <w:ind w:left="142"/>
    </w:pPr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EE14EB"/>
    <w:rPr>
      <w:rFonts w:ascii="Times New Roman" w:eastAsia="Times New Roman" w:hAnsi="Times New Roman" w:cs="Times New Roman"/>
      <w:b/>
      <w:sz w:val="20"/>
      <w:szCs w:val="20"/>
      <w:lang w:eastAsia="it-IT"/>
    </w:rPr>
  </w:style>
  <w:style w:type="paragraph" w:customStyle="1" w:styleId="Normale0">
    <w:name w:val="[Normale]"/>
    <w:link w:val="NormaleCarattere"/>
    <w:rsid w:val="00EE14E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it-IT"/>
    </w:rPr>
  </w:style>
  <w:style w:type="character" w:customStyle="1" w:styleId="NormaleCarattere">
    <w:name w:val="[Normale] Carattere"/>
    <w:basedOn w:val="Carpredefinitoparagrafo"/>
    <w:link w:val="Normale0"/>
    <w:rsid w:val="00EE14EB"/>
    <w:rPr>
      <w:rFonts w:ascii="Arial" w:eastAsia="Times New Roman" w:hAnsi="Arial" w:cs="Arial"/>
      <w:sz w:val="24"/>
      <w:szCs w:val="24"/>
      <w:lang w:eastAsia="it-IT"/>
    </w:rPr>
  </w:style>
  <w:style w:type="character" w:styleId="Numeropagina">
    <w:name w:val="page number"/>
    <w:basedOn w:val="Carpredefinitoparagrafo"/>
    <w:rsid w:val="00EE14EB"/>
  </w:style>
  <w:style w:type="paragraph" w:customStyle="1" w:styleId="Default">
    <w:name w:val="Default"/>
    <w:rsid w:val="00EE14EB"/>
    <w:pPr>
      <w:autoSpaceDE w:val="0"/>
      <w:autoSpaceDN w:val="0"/>
      <w:adjustRightInd w:val="0"/>
      <w:spacing w:after="0" w:line="240" w:lineRule="auto"/>
    </w:pPr>
    <w:rPr>
      <w:rFonts w:ascii="Garamond" w:eastAsia="Times New Roman" w:hAnsi="Garamond" w:cs="Garamond"/>
      <w:color w:val="000000"/>
      <w:sz w:val="24"/>
      <w:szCs w:val="24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126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6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717</Words>
  <Characters>4092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BASTARDS TeaM</Company>
  <LinksUpToDate>false</LinksUpToDate>
  <CharactersWithSpaces>4800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AIO msi</cp:lastModifiedBy>
  <cp:revision>2</cp:revision>
  <dcterms:created xsi:type="dcterms:W3CDTF">2020-08-03T09:51:00Z</dcterms:created>
  <dcterms:modified xsi:type="dcterms:W3CDTF">2020-08-03T09:51:00Z</dcterms:modified>
</cp:coreProperties>
</file>